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854" w:rsidRDefault="00EC7854" w:rsidP="00EC7854">
      <w:pPr>
        <w:jc w:val="right"/>
        <w:rPr>
          <w:rFonts w:hint="cs"/>
          <w:b/>
          <w:bCs/>
          <w:sz w:val="32"/>
          <w:szCs w:val="32"/>
          <w:rtl/>
        </w:rPr>
      </w:pPr>
      <w:r>
        <w:rPr>
          <w:rFonts w:hint="cs"/>
          <w:b/>
          <w:bCs/>
          <w:sz w:val="32"/>
          <w:szCs w:val="32"/>
          <w:rtl/>
        </w:rPr>
        <w:t>حبر على ورق</w:t>
      </w:r>
    </w:p>
    <w:p w:rsidR="00EC7854" w:rsidRDefault="00EC7854" w:rsidP="00EC7854">
      <w:pPr>
        <w:jc w:val="right"/>
        <w:rPr>
          <w:rFonts w:hint="cs"/>
          <w:b/>
          <w:bCs/>
          <w:sz w:val="32"/>
          <w:szCs w:val="32"/>
          <w:rtl/>
        </w:rPr>
      </w:pPr>
      <w:r>
        <w:rPr>
          <w:rFonts w:hint="cs"/>
          <w:b/>
          <w:bCs/>
          <w:sz w:val="32"/>
          <w:szCs w:val="32"/>
          <w:rtl/>
        </w:rPr>
        <w:t>د.أحمد ابراهيم الفقيه</w:t>
      </w:r>
    </w:p>
    <w:p w:rsidR="00EC7854" w:rsidRPr="00EC7854" w:rsidRDefault="00EC7854" w:rsidP="00EC7854">
      <w:pPr>
        <w:jc w:val="center"/>
        <w:rPr>
          <w:rFonts w:hint="cs"/>
          <w:b/>
          <w:bCs/>
          <w:sz w:val="56"/>
          <w:szCs w:val="56"/>
          <w:rtl/>
        </w:rPr>
      </w:pPr>
      <w:r w:rsidRPr="00EC7854">
        <w:rPr>
          <w:rFonts w:hint="cs"/>
          <w:b/>
          <w:bCs/>
          <w:sz w:val="56"/>
          <w:szCs w:val="56"/>
          <w:rtl/>
        </w:rPr>
        <w:t>في وداع احمد عثمان</w:t>
      </w:r>
    </w:p>
    <w:p w:rsidR="00C754DD" w:rsidRDefault="00EC7854" w:rsidP="00EC7854">
      <w:pPr>
        <w:jc w:val="both"/>
        <w:rPr>
          <w:rFonts w:hint="cs"/>
          <w:b/>
          <w:bCs/>
          <w:sz w:val="32"/>
          <w:szCs w:val="32"/>
          <w:rtl/>
        </w:rPr>
      </w:pPr>
      <w:r>
        <w:rPr>
          <w:rFonts w:hint="cs"/>
          <w:b/>
          <w:bCs/>
          <w:sz w:val="32"/>
          <w:szCs w:val="32"/>
          <w:rtl/>
        </w:rPr>
        <w:t xml:space="preserve">       </w:t>
      </w:r>
      <w:r w:rsidR="006C6F8E" w:rsidRPr="006C6F8E">
        <w:rPr>
          <w:rFonts w:hint="cs"/>
          <w:b/>
          <w:bCs/>
          <w:sz w:val="32"/>
          <w:szCs w:val="32"/>
          <w:rtl/>
        </w:rPr>
        <w:t>فوجئت اثناء وجودي في رحلة علاج ببريطانيا، بخبر صغير في الصفحة الاخيرة بالاهرام ، ينعي رحيل الصديق العزيز والعالم الجليل الدكتور احمد عثمان ، رئيس قسم الدراسات اليونانية واللاثينية</w:t>
      </w:r>
      <w:r w:rsidR="006C6F8E">
        <w:rPr>
          <w:rFonts w:hint="cs"/>
          <w:b/>
          <w:bCs/>
          <w:sz w:val="32"/>
          <w:szCs w:val="32"/>
          <w:rtl/>
        </w:rPr>
        <w:t xml:space="preserve"> باداب القاهرة، وغمرتني حالة من الحزن </w:t>
      </w:r>
      <w:r>
        <w:rPr>
          <w:rFonts w:hint="cs"/>
          <w:b/>
          <w:bCs/>
          <w:sz w:val="32"/>
          <w:szCs w:val="32"/>
          <w:rtl/>
        </w:rPr>
        <w:t>لرحيل رجل</w:t>
      </w:r>
      <w:r w:rsidR="006C6F8E">
        <w:rPr>
          <w:rFonts w:hint="cs"/>
          <w:b/>
          <w:bCs/>
          <w:sz w:val="32"/>
          <w:szCs w:val="32"/>
          <w:rtl/>
        </w:rPr>
        <w:t xml:space="preserve"> من اثمن  الرجال واغزرهم علما واعظم</w:t>
      </w:r>
      <w:r>
        <w:rPr>
          <w:rFonts w:hint="cs"/>
          <w:b/>
          <w:bCs/>
          <w:sz w:val="32"/>
          <w:szCs w:val="32"/>
          <w:rtl/>
        </w:rPr>
        <w:t>هم</w:t>
      </w:r>
      <w:r w:rsidR="006C6F8E">
        <w:rPr>
          <w:rFonts w:hint="cs"/>
          <w:b/>
          <w:bCs/>
          <w:sz w:val="32"/>
          <w:szCs w:val="32"/>
          <w:rtl/>
        </w:rPr>
        <w:t xml:space="preserve"> اخلاقا وتمسكا بالقيم النبيلة </w:t>
      </w:r>
      <w:r>
        <w:rPr>
          <w:rFonts w:hint="cs"/>
          <w:b/>
          <w:bCs/>
          <w:sz w:val="32"/>
          <w:szCs w:val="32"/>
          <w:rtl/>
        </w:rPr>
        <w:t xml:space="preserve">في </w:t>
      </w:r>
      <w:r w:rsidR="006C6F8E">
        <w:rPr>
          <w:rFonts w:hint="cs"/>
          <w:b/>
          <w:bCs/>
          <w:sz w:val="32"/>
          <w:szCs w:val="32"/>
          <w:rtl/>
        </w:rPr>
        <w:t>الحياة</w:t>
      </w:r>
      <w:r>
        <w:rPr>
          <w:rFonts w:hint="cs"/>
          <w:b/>
          <w:bCs/>
          <w:sz w:val="32"/>
          <w:szCs w:val="32"/>
          <w:rtl/>
        </w:rPr>
        <w:t>.</w:t>
      </w:r>
      <w:r w:rsidR="006C6F8E">
        <w:rPr>
          <w:rFonts w:hint="cs"/>
          <w:b/>
          <w:bCs/>
          <w:sz w:val="32"/>
          <w:szCs w:val="32"/>
          <w:rtl/>
        </w:rPr>
        <w:t xml:space="preserve"> </w:t>
      </w:r>
      <w:r>
        <w:rPr>
          <w:rFonts w:hint="cs"/>
          <w:b/>
          <w:bCs/>
          <w:sz w:val="32"/>
          <w:szCs w:val="32"/>
          <w:rtl/>
        </w:rPr>
        <w:t>و</w:t>
      </w:r>
      <w:r w:rsidR="006C6F8E">
        <w:rPr>
          <w:rFonts w:hint="cs"/>
          <w:b/>
          <w:bCs/>
          <w:sz w:val="32"/>
          <w:szCs w:val="32"/>
          <w:rtl/>
        </w:rPr>
        <w:t>كما جاء في الصحيفة هو الاستاذ المخضرم للدراسات اليونانية واللاثينية،  ولكن تحت هذه اليافطة بكل ما تعنيه من زخم الع</w:t>
      </w:r>
      <w:r>
        <w:rPr>
          <w:rFonts w:hint="cs"/>
          <w:b/>
          <w:bCs/>
          <w:sz w:val="32"/>
          <w:szCs w:val="32"/>
          <w:rtl/>
        </w:rPr>
        <w:t>و</w:t>
      </w:r>
      <w:r w:rsidR="006C6F8E">
        <w:rPr>
          <w:rFonts w:hint="cs"/>
          <w:b/>
          <w:bCs/>
          <w:sz w:val="32"/>
          <w:szCs w:val="32"/>
          <w:rtl/>
        </w:rPr>
        <w:t>الم التي يسبح فيها ، وما يعرفه القاريء من اوقيانوس الاداب اليونانية واللاثنية ،  ومدى ما تحتاجه حقا من مهارة في السباحة والغوص ومقارعة الامواج، فان هناك بجوار احمد عثمان العالم الخبير بهذا التخصص، اديب</w:t>
      </w:r>
      <w:r>
        <w:rPr>
          <w:rFonts w:hint="cs"/>
          <w:b/>
          <w:bCs/>
          <w:sz w:val="32"/>
          <w:szCs w:val="32"/>
          <w:rtl/>
        </w:rPr>
        <w:t>ا</w:t>
      </w:r>
      <w:r w:rsidR="006C6F8E">
        <w:rPr>
          <w:rFonts w:hint="cs"/>
          <w:b/>
          <w:bCs/>
          <w:sz w:val="32"/>
          <w:szCs w:val="32"/>
          <w:rtl/>
        </w:rPr>
        <w:t xml:space="preserve"> صاحب افق انساني، ونتاج غزير عميق ، عكف الاعوام وراء الاعوام على انجازه، ووصل فيه الى </w:t>
      </w:r>
      <w:r w:rsidR="00FE79AB">
        <w:rPr>
          <w:rFonts w:hint="cs"/>
          <w:b/>
          <w:bCs/>
          <w:sz w:val="32"/>
          <w:szCs w:val="32"/>
          <w:rtl/>
        </w:rPr>
        <w:t>مدى لا  يتحقق الا بالمكابدة والاجتهاد والكدح، وربما بمفردة رابعة هي "الرهبنة"، بمعنى انه بجوار عمله الذي اوصله لان يصبح مرجعا من المراجع العالمية في الحضارة اليونانية، كان مبدعا تأثر بنصوص الادب الرائد الخالد، الذي انتجه نوابغ الاغريق من حكماء وادباء، ونسج على منوال تلك النصوص اعمالا ادبية وملاحم مسرحية على وزن ما فعل ادباء العالم المعاصر ممن اغترفوا من تلك المنابع،  ووضع في هذه النصوص عصارة خبرته ومعارفه ومواهبه، ونفخ فيها من روحه التي وسعت الكون حبا وفهما واستيعابا، واختلطت بكل ما يحمله جهازه المعرفي من حكمة العصور والاجيال.</w:t>
      </w:r>
    </w:p>
    <w:p w:rsidR="00FE79AB" w:rsidRDefault="00FE79AB" w:rsidP="0009443C">
      <w:pPr>
        <w:jc w:val="both"/>
        <w:rPr>
          <w:rFonts w:hint="cs"/>
          <w:b/>
          <w:bCs/>
          <w:sz w:val="32"/>
          <w:szCs w:val="32"/>
          <w:rtl/>
        </w:rPr>
      </w:pPr>
      <w:r>
        <w:rPr>
          <w:rFonts w:hint="cs"/>
          <w:b/>
          <w:bCs/>
          <w:sz w:val="32"/>
          <w:szCs w:val="32"/>
          <w:rtl/>
        </w:rPr>
        <w:t xml:space="preserve">ورغم معرفتي القديمة بانتاجه في حقل الدراسات اليونانية، وترجماته لامهات </w:t>
      </w:r>
      <w:r w:rsidR="00EC7854">
        <w:rPr>
          <w:rFonts w:hint="cs"/>
          <w:b/>
          <w:bCs/>
          <w:sz w:val="32"/>
          <w:szCs w:val="32"/>
          <w:rtl/>
        </w:rPr>
        <w:t xml:space="preserve">الاعمال من تلك الاداب </w:t>
      </w:r>
      <w:r>
        <w:rPr>
          <w:rFonts w:hint="cs"/>
          <w:b/>
          <w:bCs/>
          <w:sz w:val="32"/>
          <w:szCs w:val="32"/>
          <w:rtl/>
        </w:rPr>
        <w:t xml:space="preserve">الى </w:t>
      </w:r>
      <w:r w:rsidR="00EC7854">
        <w:rPr>
          <w:rFonts w:hint="cs"/>
          <w:b/>
          <w:bCs/>
          <w:sz w:val="32"/>
          <w:szCs w:val="32"/>
          <w:rtl/>
        </w:rPr>
        <w:t xml:space="preserve">اللغة </w:t>
      </w:r>
      <w:r>
        <w:rPr>
          <w:rFonts w:hint="cs"/>
          <w:b/>
          <w:bCs/>
          <w:sz w:val="32"/>
          <w:szCs w:val="32"/>
          <w:rtl/>
        </w:rPr>
        <w:t xml:space="preserve">العربية ، فانني فوجئت </w:t>
      </w:r>
      <w:r w:rsidR="00EC7854">
        <w:rPr>
          <w:rFonts w:hint="cs"/>
          <w:b/>
          <w:bCs/>
          <w:sz w:val="32"/>
          <w:szCs w:val="32"/>
          <w:rtl/>
        </w:rPr>
        <w:t>،</w:t>
      </w:r>
      <w:r>
        <w:rPr>
          <w:rFonts w:hint="cs"/>
          <w:b/>
          <w:bCs/>
          <w:sz w:val="32"/>
          <w:szCs w:val="32"/>
          <w:rtl/>
        </w:rPr>
        <w:t>عندما تعرفت عليه معرفة شخصية، بحجم انتاجه الابداعي الا</w:t>
      </w:r>
      <w:r w:rsidR="00EC7854">
        <w:rPr>
          <w:rFonts w:hint="cs"/>
          <w:b/>
          <w:bCs/>
          <w:sz w:val="32"/>
          <w:szCs w:val="32"/>
          <w:rtl/>
        </w:rPr>
        <w:t>د</w:t>
      </w:r>
      <w:r>
        <w:rPr>
          <w:rFonts w:hint="cs"/>
          <w:b/>
          <w:bCs/>
          <w:sz w:val="32"/>
          <w:szCs w:val="32"/>
          <w:rtl/>
        </w:rPr>
        <w:t xml:space="preserve">بي خارج مجال البحث والدراسة التخصصية، </w:t>
      </w:r>
      <w:r w:rsidR="00955C40">
        <w:rPr>
          <w:rFonts w:hint="cs"/>
          <w:b/>
          <w:bCs/>
          <w:sz w:val="32"/>
          <w:szCs w:val="32"/>
          <w:rtl/>
        </w:rPr>
        <w:t xml:space="preserve"> وابهرني مستوى هذا الانتاج الدرامي الملحمي المسرحي، واستغربت انها اعمال لم تكن معروفة لدى اهل الوسط الفني ، ولا اعتقد ان احداها وصل الى مستوى الانتاج الاحترافي في مسارح الدولة او المسرح الخاص، ورايت اصدقاء له يعزون ذلك الى شخصية الدكتور احمد عثمان، واسلوب الرهبنة في العمل والانتاج الذي ختاره في حياته، معتزل في محراب الابداع والعلم ، لا يسعى اطلاقا لتزكية نفسه، </w:t>
      </w:r>
      <w:r w:rsidR="0009443C">
        <w:rPr>
          <w:rFonts w:hint="cs"/>
          <w:b/>
          <w:bCs/>
          <w:sz w:val="32"/>
          <w:szCs w:val="32"/>
          <w:rtl/>
        </w:rPr>
        <w:t>و</w:t>
      </w:r>
      <w:r w:rsidR="00955C40">
        <w:rPr>
          <w:rFonts w:hint="cs"/>
          <w:b/>
          <w:bCs/>
          <w:sz w:val="32"/>
          <w:szCs w:val="32"/>
          <w:rtl/>
        </w:rPr>
        <w:t xml:space="preserve">لا يعنيه ان يحقق اي مردود دعائي او مادي او معنوي، مكتفيا بمتعة ان يبدع وان ينتج وان يعبر عن مكنون ذاته ويضع فوق الورق نتائج ما اعتمل في </w:t>
      </w:r>
      <w:r w:rsidR="00955C40">
        <w:rPr>
          <w:rFonts w:hint="cs"/>
          <w:b/>
          <w:bCs/>
          <w:sz w:val="32"/>
          <w:szCs w:val="32"/>
          <w:rtl/>
        </w:rPr>
        <w:lastRenderedPageBreak/>
        <w:t>عقله ووجدانه من افكار وصور ومواقف ،  وان يتواصل اثناء قاعات الدرس مع ابناءه من طلاب الجامعة وطالباتها.</w:t>
      </w:r>
    </w:p>
    <w:p w:rsidR="00955C40" w:rsidRDefault="00955C40" w:rsidP="00EC7854">
      <w:pPr>
        <w:jc w:val="both"/>
        <w:rPr>
          <w:rFonts w:hint="cs"/>
          <w:b/>
          <w:bCs/>
          <w:sz w:val="32"/>
          <w:szCs w:val="32"/>
          <w:rtl/>
        </w:rPr>
      </w:pPr>
      <w:r>
        <w:rPr>
          <w:rFonts w:hint="cs"/>
          <w:b/>
          <w:bCs/>
          <w:sz w:val="32"/>
          <w:szCs w:val="32"/>
          <w:rtl/>
        </w:rPr>
        <w:t xml:space="preserve">وفوجئت بشيء اخر، اذهلني وملأني حزنا واسفا، وهو انه كان يصرف مذخرات عمره، على نشر انتاجه نشرا خاصا،  لا عائد من ورائه ، ولا مردود يغطي معشار نفقات الطبع والنشر، لانه لا يملك مهارة التوزيع ولا الاعيب السوق ولا ما تحتاجه من وقت وجهد، وهو يفعل ذلك مرغما لغياب المؤسسات التي تعتني بالاحتفاء بانتاجه، وهي اذا ما تكرمت واصدرت له كتابا امتنعت او عجزت عن نشر عشرة كتب اخرى يرجو نشرها، واكثر من ذلك فقد التقيت بالاستاذ الجليل احمد عثمان في اليونان وحضرت معه محاضرة القاها في المركز الثقافي المصري في اثينا، ورايت </w:t>
      </w:r>
      <w:r w:rsidR="00EC7854">
        <w:rPr>
          <w:rFonts w:hint="cs"/>
          <w:b/>
          <w:bCs/>
          <w:sz w:val="32"/>
          <w:szCs w:val="32"/>
          <w:rtl/>
        </w:rPr>
        <w:t>مدى ما يحظى به من اهتمام وما يلقاه من احتفاء اصحاب المجال في الاوساط الاكاديمة والثقافية ويعتبرونه حلقة وصل بين حضارتين عظيمتين هما حضارة مصر وحضار الاغريق .</w:t>
      </w:r>
    </w:p>
    <w:p w:rsidR="00EC7854" w:rsidRPr="006C6F8E" w:rsidRDefault="00EC7854" w:rsidP="00EC7854">
      <w:pPr>
        <w:jc w:val="both"/>
        <w:rPr>
          <w:b/>
          <w:bCs/>
          <w:sz w:val="32"/>
          <w:szCs w:val="32"/>
        </w:rPr>
      </w:pPr>
      <w:r>
        <w:rPr>
          <w:rFonts w:hint="cs"/>
          <w:b/>
          <w:bCs/>
          <w:sz w:val="32"/>
          <w:szCs w:val="32"/>
          <w:rtl/>
        </w:rPr>
        <w:t>انني اعزي نفسي لانني فقد فيه صديقا صاحب شفافية وامانة ونزاهة ووفاء يعززها العلم الغزير والموهبة الكبيرة والاحاطة بحكمة الحضارات البشرية قديما واحديثا، كما اعز الوسط الاكاديمى المصري والعرب والمجتمع الادبي في بلادنا لهذه الخسارة التي منينا بها جميعا راجيا ان يجد انتاجه الغزير اعتناء الاجهزة الثقافية والاكاديمة به لكي يستمر دوره فاعلا بعد وفاته كما كان في حياته ، عليه رضوان الله ورحمته.</w:t>
      </w:r>
    </w:p>
    <w:p w:rsidR="00EC7854" w:rsidRPr="006C6F8E" w:rsidRDefault="00EC7854">
      <w:pPr>
        <w:jc w:val="both"/>
        <w:rPr>
          <w:b/>
          <w:bCs/>
          <w:sz w:val="32"/>
          <w:szCs w:val="32"/>
        </w:rPr>
      </w:pPr>
    </w:p>
    <w:sectPr w:rsidR="00EC7854" w:rsidRPr="006C6F8E" w:rsidSect="00AE23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C6F8E"/>
    <w:rsid w:val="0009443C"/>
    <w:rsid w:val="000B181B"/>
    <w:rsid w:val="006C6F8E"/>
    <w:rsid w:val="00955C40"/>
    <w:rsid w:val="00AE23F2"/>
    <w:rsid w:val="00E14F77"/>
    <w:rsid w:val="00EC7854"/>
    <w:rsid w:val="00FE79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554</Words>
  <Characters>2619</Characters>
  <Application>Microsoft Office Word</Application>
  <DocSecurity>0</DocSecurity>
  <Lines>42</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2013-08-26T10:08:00Z</dcterms:created>
  <dcterms:modified xsi:type="dcterms:W3CDTF">2013-08-26T11:00:00Z</dcterms:modified>
</cp:coreProperties>
</file>